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04" w:rsidRPr="006C3469" w:rsidRDefault="00BB4804" w:rsidP="00BB4804">
      <w:pPr>
        <w:pStyle w:val="a6"/>
        <w:spacing w:after="0"/>
        <w:ind w:left="215"/>
        <w:jc w:val="center"/>
        <w:rPr>
          <w:b/>
          <w:noProof/>
          <w:sz w:val="28"/>
          <w:szCs w:val="28"/>
        </w:rPr>
      </w:pPr>
      <w:r w:rsidRPr="006C3469">
        <w:rPr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BB4804" w:rsidRPr="006C3469" w:rsidRDefault="00BB4804" w:rsidP="00BB4804">
      <w:pPr>
        <w:pStyle w:val="a6"/>
        <w:spacing w:after="0"/>
        <w:ind w:left="215"/>
        <w:jc w:val="center"/>
        <w:rPr>
          <w:b/>
          <w:noProof/>
          <w:sz w:val="28"/>
          <w:szCs w:val="28"/>
        </w:rPr>
      </w:pPr>
      <w:r w:rsidRPr="006C3469">
        <w:rPr>
          <w:b/>
          <w:noProof/>
          <w:sz w:val="28"/>
          <w:szCs w:val="28"/>
        </w:rPr>
        <w:t>«</w:t>
      </w:r>
      <w:r w:rsidRPr="006C3469">
        <w:rPr>
          <w:b/>
          <w:noProof/>
          <w:sz w:val="28"/>
          <w:szCs w:val="28"/>
          <w:lang w:val="en-US"/>
        </w:rPr>
        <w:t>C</w:t>
      </w:r>
      <w:r w:rsidRPr="006C3469">
        <w:rPr>
          <w:b/>
          <w:noProof/>
          <w:sz w:val="28"/>
          <w:szCs w:val="28"/>
        </w:rPr>
        <w:t>редняя общеобразовательная школа № 2 с.Шаран</w:t>
      </w:r>
    </w:p>
    <w:p w:rsidR="00BB4804" w:rsidRPr="006C3469" w:rsidRDefault="00BB4804" w:rsidP="00BB4804">
      <w:pPr>
        <w:pStyle w:val="a6"/>
        <w:spacing w:after="0"/>
        <w:ind w:left="215"/>
        <w:jc w:val="center"/>
        <w:rPr>
          <w:b/>
          <w:noProof/>
          <w:sz w:val="28"/>
          <w:szCs w:val="28"/>
        </w:rPr>
      </w:pPr>
      <w:r w:rsidRPr="006C3469">
        <w:rPr>
          <w:b/>
          <w:noProof/>
          <w:sz w:val="28"/>
          <w:szCs w:val="28"/>
        </w:rPr>
        <w:t>муниципального района</w:t>
      </w:r>
    </w:p>
    <w:tbl>
      <w:tblPr>
        <w:tblpPr w:leftFromText="180" w:rightFromText="180" w:vertAnchor="page" w:horzAnchor="margin" w:tblpXSpec="center" w:tblpY="3031"/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358"/>
        <w:gridCol w:w="3278"/>
      </w:tblGrid>
      <w:tr w:rsidR="00BB4804" w:rsidRPr="00BB4804" w:rsidTr="00BB4804">
        <w:trPr>
          <w:trHeight w:val="2403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«Рассмотрено»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Руководитель ШМО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__________/</w:t>
            </w:r>
            <w:proofErr w:type="spellStart"/>
            <w:r w:rsidRPr="00BB4804">
              <w:rPr>
                <w:rFonts w:ascii="Times New Roman" w:hAnsi="Times New Roman" w:cs="Times New Roman"/>
              </w:rPr>
              <w:t>__Ноздрякова</w:t>
            </w:r>
            <w:proofErr w:type="spellEnd"/>
            <w:r w:rsidRPr="00BB4804">
              <w:rPr>
                <w:rFonts w:ascii="Times New Roman" w:hAnsi="Times New Roman" w:cs="Times New Roman"/>
              </w:rPr>
              <w:t xml:space="preserve"> О.Н.</w:t>
            </w:r>
            <w:r w:rsidRPr="00BB4804">
              <w:rPr>
                <w:rFonts w:ascii="Times New Roman" w:hAnsi="Times New Roman" w:cs="Times New Roman"/>
                <w:u w:val="single"/>
              </w:rPr>
              <w:t>.</w:t>
            </w:r>
            <w:r w:rsidRPr="00BB4804">
              <w:rPr>
                <w:rFonts w:ascii="Times New Roman" w:hAnsi="Times New Roman" w:cs="Times New Roman"/>
              </w:rPr>
              <w:t>/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ФИО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Протокол № __1___</w:t>
            </w:r>
            <w:proofErr w:type="gramStart"/>
            <w:r w:rsidRPr="00BB480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  <w:u w:val="single"/>
              </w:rPr>
              <w:t>«   »</w:t>
            </w:r>
            <w:r w:rsidRPr="00BB4804">
              <w:rPr>
                <w:rFonts w:ascii="Times New Roman" w:hAnsi="Times New Roman" w:cs="Times New Roman"/>
              </w:rPr>
              <w:t xml:space="preserve"> августа   2018г.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«Согласовано»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Зам. директора  по УВР ________/</w:t>
            </w:r>
            <w:proofErr w:type="spellStart"/>
            <w:r w:rsidRPr="00BB4804">
              <w:rPr>
                <w:rFonts w:ascii="Times New Roman" w:hAnsi="Times New Roman" w:cs="Times New Roman"/>
              </w:rPr>
              <w:t>Фаррахова</w:t>
            </w:r>
            <w:proofErr w:type="spellEnd"/>
            <w:r w:rsidRPr="00BB4804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BB480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B4804">
              <w:rPr>
                <w:rFonts w:ascii="Times New Roman" w:hAnsi="Times New Roman" w:cs="Times New Roman"/>
              </w:rPr>
              <w:t>М.</w:t>
            </w:r>
            <w:r w:rsidRPr="00BB4804">
              <w:rPr>
                <w:rFonts w:ascii="Times New Roman" w:hAnsi="Times New Roman" w:cs="Times New Roman"/>
                <w:u w:val="single"/>
              </w:rPr>
              <w:t>.</w:t>
            </w:r>
            <w:r w:rsidRPr="00BB4804">
              <w:rPr>
                <w:rFonts w:ascii="Times New Roman" w:hAnsi="Times New Roman" w:cs="Times New Roman"/>
              </w:rPr>
              <w:t>/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ФИО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  <w:u w:val="single"/>
              </w:rPr>
              <w:t>«</w:t>
            </w:r>
            <w:r w:rsidRPr="00BB480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BB4804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B4804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BB4804">
              <w:rPr>
                <w:rFonts w:ascii="Times New Roman" w:hAnsi="Times New Roman" w:cs="Times New Roman"/>
                <w:u w:val="single"/>
              </w:rPr>
              <w:t>»</w:t>
            </w:r>
            <w:r w:rsidRPr="00BB4804">
              <w:rPr>
                <w:rFonts w:ascii="Times New Roman" w:hAnsi="Times New Roman" w:cs="Times New Roman"/>
              </w:rPr>
              <w:t xml:space="preserve"> августа   2018г.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«Утверждено»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Директор МБОУ « СОШ № 2 с. Шаран»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_________/</w:t>
            </w:r>
            <w:r w:rsidRPr="00BB4804">
              <w:rPr>
                <w:rFonts w:ascii="Times New Roman" w:hAnsi="Times New Roman" w:cs="Times New Roman"/>
                <w:u w:val="single"/>
              </w:rPr>
              <w:t xml:space="preserve">Л.Р. </w:t>
            </w:r>
            <w:proofErr w:type="spellStart"/>
            <w:r w:rsidRPr="00BB4804">
              <w:rPr>
                <w:rFonts w:ascii="Times New Roman" w:hAnsi="Times New Roman" w:cs="Times New Roman"/>
                <w:u w:val="single"/>
              </w:rPr>
              <w:t>Зиязетдинова</w:t>
            </w:r>
            <w:proofErr w:type="spellEnd"/>
            <w:r w:rsidRPr="00BB4804">
              <w:rPr>
                <w:rFonts w:ascii="Times New Roman" w:hAnsi="Times New Roman" w:cs="Times New Roman"/>
              </w:rPr>
              <w:t>/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>ФИО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</w:rPr>
              <w:t xml:space="preserve">Приказ №     </w:t>
            </w:r>
            <w:proofErr w:type="gramStart"/>
            <w:r w:rsidRPr="00BB4804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  <w:r w:rsidRPr="00BB4804">
              <w:rPr>
                <w:rFonts w:ascii="Times New Roman" w:hAnsi="Times New Roman" w:cs="Times New Roman"/>
                <w:u w:val="single"/>
              </w:rPr>
              <w:t>«    »</w:t>
            </w:r>
            <w:r w:rsidRPr="00BB4804">
              <w:rPr>
                <w:rFonts w:ascii="Times New Roman" w:hAnsi="Times New Roman" w:cs="Times New Roman"/>
              </w:rPr>
              <w:t xml:space="preserve"> августа   2018г.</w:t>
            </w:r>
          </w:p>
          <w:p w:rsidR="00BB4804" w:rsidRPr="00BB4804" w:rsidRDefault="00BB4804" w:rsidP="00BB480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B4804" w:rsidRPr="00BB4804" w:rsidRDefault="00BB4804" w:rsidP="00BB4804">
      <w:pPr>
        <w:pStyle w:val="a6"/>
        <w:spacing w:after="0"/>
        <w:ind w:left="215"/>
        <w:jc w:val="center"/>
        <w:rPr>
          <w:b/>
          <w:noProof/>
        </w:rPr>
      </w:pPr>
      <w:r w:rsidRPr="00BB4804">
        <w:rPr>
          <w:b/>
          <w:noProof/>
        </w:rPr>
        <w:t>Шаранский район Республики Башкортостан»</w:t>
      </w:r>
    </w:p>
    <w:p w:rsidR="00BB4804" w:rsidRPr="00BB4804" w:rsidRDefault="00BB4804" w:rsidP="00BB4804">
      <w:pPr>
        <w:pStyle w:val="a6"/>
        <w:spacing w:after="0"/>
        <w:ind w:left="215"/>
        <w:jc w:val="center"/>
        <w:rPr>
          <w:b/>
          <w:noProof/>
        </w:rPr>
      </w:pPr>
    </w:p>
    <w:p w:rsidR="00BB4804" w:rsidRPr="00BB4804" w:rsidRDefault="00BB4804" w:rsidP="00BB4804">
      <w:pPr>
        <w:pStyle w:val="a6"/>
        <w:spacing w:after="0"/>
        <w:ind w:left="215"/>
        <w:rPr>
          <w:b/>
          <w:noProof/>
        </w:rPr>
      </w:pPr>
    </w:p>
    <w:p w:rsidR="00BB4804" w:rsidRPr="00BB4804" w:rsidRDefault="00BB4804" w:rsidP="00BB4804">
      <w:pPr>
        <w:pStyle w:val="a6"/>
        <w:spacing w:after="0"/>
        <w:ind w:left="215"/>
        <w:rPr>
          <w:b/>
          <w:noProof/>
        </w:rPr>
      </w:pPr>
    </w:p>
    <w:p w:rsidR="00BB4804" w:rsidRPr="00BB4804" w:rsidRDefault="00BB4804" w:rsidP="00BB48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80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804">
        <w:rPr>
          <w:rFonts w:ascii="Times New Roman" w:eastAsia="Calibri" w:hAnsi="Times New Roman" w:cs="Times New Roman"/>
          <w:b/>
          <w:sz w:val="24"/>
          <w:szCs w:val="24"/>
        </w:rPr>
        <w:t>Наименование учебного предмета:</w:t>
      </w:r>
      <w:r w:rsidRPr="00BB4804">
        <w:rPr>
          <w:rFonts w:ascii="Times New Roman" w:eastAsia="Calibri" w:hAnsi="Times New Roman" w:cs="Times New Roman"/>
          <w:sz w:val="24"/>
          <w:szCs w:val="24"/>
        </w:rPr>
        <w:t xml:space="preserve">       Математика</w:t>
      </w: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804">
        <w:rPr>
          <w:rFonts w:ascii="Times New Roman" w:eastAsia="Calibri" w:hAnsi="Times New Roman" w:cs="Times New Roman"/>
          <w:b/>
          <w:sz w:val="24"/>
          <w:szCs w:val="24"/>
        </w:rPr>
        <w:t xml:space="preserve">Класс: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804">
        <w:rPr>
          <w:rFonts w:ascii="Times New Roman" w:eastAsia="Calibri" w:hAnsi="Times New Roman" w:cs="Times New Roman"/>
          <w:b/>
          <w:sz w:val="24"/>
          <w:szCs w:val="24"/>
        </w:rPr>
        <w:t>Уровень общего образования:</w:t>
      </w:r>
      <w:r w:rsidRPr="00BB4804">
        <w:rPr>
          <w:rFonts w:ascii="Times New Roman" w:eastAsia="Calibri" w:hAnsi="Times New Roman" w:cs="Times New Roman"/>
          <w:sz w:val="24"/>
          <w:szCs w:val="24"/>
        </w:rPr>
        <w:t xml:space="preserve">     основное общее образование</w:t>
      </w: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804">
        <w:rPr>
          <w:rFonts w:ascii="Times New Roman" w:eastAsia="Calibri" w:hAnsi="Times New Roman" w:cs="Times New Roman"/>
          <w:b/>
          <w:sz w:val="24"/>
          <w:szCs w:val="24"/>
        </w:rPr>
        <w:t>Учебный год:</w:t>
      </w:r>
      <w:r w:rsidRPr="00BB4804">
        <w:rPr>
          <w:rFonts w:ascii="Times New Roman" w:eastAsia="Calibri" w:hAnsi="Times New Roman" w:cs="Times New Roman"/>
          <w:sz w:val="24"/>
          <w:szCs w:val="24"/>
        </w:rPr>
        <w:t xml:space="preserve">         2018-2019 учебный год</w:t>
      </w:r>
    </w:p>
    <w:p w:rsidR="00BB4804" w:rsidRPr="00BB4804" w:rsidRDefault="00BB4804" w:rsidP="00BB4804">
      <w:pPr>
        <w:jc w:val="center"/>
        <w:rPr>
          <w:rFonts w:ascii="Times New Roman" w:eastAsia="Calibri" w:hAnsi="Times New Roman" w:cs="Times New Roman"/>
          <w:spacing w:val="-28"/>
          <w:sz w:val="24"/>
          <w:szCs w:val="24"/>
        </w:rPr>
      </w:pPr>
    </w:p>
    <w:p w:rsidR="00BB4804" w:rsidRPr="00BB4804" w:rsidRDefault="00BB4804" w:rsidP="00BB4804">
      <w:pPr>
        <w:jc w:val="both"/>
        <w:rPr>
          <w:rFonts w:ascii="Times New Roman" w:eastAsia="Calibri" w:hAnsi="Times New Roman" w:cs="Times New Roman"/>
          <w:spacing w:val="-28"/>
          <w:sz w:val="24"/>
          <w:szCs w:val="24"/>
        </w:rPr>
      </w:pPr>
      <w:r w:rsidRPr="00BB4804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                                                                                                </w:t>
      </w:r>
    </w:p>
    <w:p w:rsidR="00BB4804" w:rsidRPr="00BB4804" w:rsidRDefault="00BB4804" w:rsidP="00BB48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Рабочую программу составила</w:t>
      </w:r>
      <w:r w:rsidRPr="00BB480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B48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4804" w:rsidRPr="00BB4804" w:rsidRDefault="00BB4804" w:rsidP="00BB48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804" w:rsidRPr="00BB4804" w:rsidRDefault="00BB4804" w:rsidP="00BB480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8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BB4804">
        <w:rPr>
          <w:rFonts w:ascii="Times New Roman" w:eastAsia="Calibri" w:hAnsi="Times New Roman" w:cs="Times New Roman"/>
          <w:b/>
          <w:sz w:val="24"/>
          <w:szCs w:val="24"/>
        </w:rPr>
        <w:t>Закирова</w:t>
      </w:r>
      <w:proofErr w:type="spellEnd"/>
      <w:r w:rsidRPr="00BB4804">
        <w:rPr>
          <w:rFonts w:ascii="Times New Roman" w:eastAsia="Calibri" w:hAnsi="Times New Roman" w:cs="Times New Roman"/>
          <w:b/>
          <w:sz w:val="24"/>
          <w:szCs w:val="24"/>
        </w:rPr>
        <w:t xml:space="preserve"> А.М.</w:t>
      </w:r>
      <w:r w:rsidRPr="00BB4804">
        <w:rPr>
          <w:rFonts w:ascii="Times New Roman" w:eastAsia="Calibri" w:hAnsi="Times New Roman" w:cs="Times New Roman"/>
          <w:sz w:val="24"/>
          <w:szCs w:val="24"/>
        </w:rPr>
        <w:t xml:space="preserve"> -учитель математики высшей квалификационной категории</w:t>
      </w:r>
    </w:p>
    <w:p w:rsidR="00BB4804" w:rsidRPr="00BB4804" w:rsidRDefault="00BB4804" w:rsidP="00BB48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804" w:rsidRPr="00BB4804" w:rsidRDefault="00BB4804" w:rsidP="00BB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804">
        <w:rPr>
          <w:rFonts w:ascii="Times New Roman" w:hAnsi="Times New Roman" w:cs="Times New Roman"/>
          <w:b/>
          <w:sz w:val="24"/>
          <w:szCs w:val="24"/>
        </w:rPr>
        <w:t>Шаран  2018 год</w:t>
      </w:r>
    </w:p>
    <w:p w:rsidR="00BB4804" w:rsidRPr="00BB4804" w:rsidRDefault="00BB4804" w:rsidP="00DD52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04" w:rsidRDefault="00BB4804" w:rsidP="00DD52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90" w:rsidRPr="00DD52B8" w:rsidRDefault="00333F90" w:rsidP="00DD52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Style w:val="c5"/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Рабочая программа по математике  9 класса разработана в соответствии с требованиями:</w:t>
      </w:r>
      <w:r w:rsidRPr="00DD52B8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основе </w:t>
      </w:r>
      <w:r w:rsidRPr="00DD52B8">
        <w:rPr>
          <w:rStyle w:val="c5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Конституции Российской Федерации от 12.12.93 г.;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Style w:val="20"/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Федерального закона от 29.12.2012 г. № 273-ФЗ «Об образовании в Российской Федерации»;</w:t>
      </w:r>
      <w:r w:rsidRPr="00DD52B8">
        <w:rPr>
          <w:rStyle w:val="2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Приказа Министерства образования и науки РФ от04.10.2010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Постановления  главного государственного санитарного врача РФ от 29 декабря 2010 г. N 189 об утверждении </w:t>
      </w:r>
      <w:proofErr w:type="spellStart"/>
      <w:r w:rsidRPr="00DD52B8">
        <w:rPr>
          <w:rFonts w:ascii="Times New Roman" w:hAnsi="Times New Roman"/>
          <w:sz w:val="28"/>
          <w:szCs w:val="28"/>
        </w:rPr>
        <w:t>СанПин</w:t>
      </w:r>
      <w:proofErr w:type="spellEnd"/>
      <w:r w:rsidRPr="00DD52B8">
        <w:rPr>
          <w:rFonts w:ascii="Times New Roman" w:hAnsi="Times New Roman"/>
          <w:sz w:val="28"/>
          <w:szCs w:val="28"/>
        </w:rPr>
        <w:t xml:space="preserve"> 2.4.2.2821-10 «Санитарн</w:t>
      </w:r>
      <w:proofErr w:type="gramStart"/>
      <w:r w:rsidRPr="00DD52B8">
        <w:rPr>
          <w:rFonts w:ascii="Times New Roman" w:hAnsi="Times New Roman"/>
          <w:sz w:val="28"/>
          <w:szCs w:val="28"/>
        </w:rPr>
        <w:t>о-</w:t>
      </w:r>
      <w:proofErr w:type="gramEnd"/>
      <w:r w:rsidRPr="00DD52B8">
        <w:rPr>
          <w:rFonts w:ascii="Times New Roman" w:hAnsi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учреждениях», (Зарегистрировано в Минюсте РФ 3 марта 2011 г. N 19993).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Санитарно-эпидемиологических </w:t>
      </w:r>
      <w:proofErr w:type="gramStart"/>
      <w:r w:rsidRPr="00DD52B8">
        <w:rPr>
          <w:rFonts w:ascii="Times New Roman" w:hAnsi="Times New Roman"/>
          <w:sz w:val="28"/>
          <w:szCs w:val="28"/>
        </w:rPr>
        <w:t>требовании</w:t>
      </w:r>
      <w:proofErr w:type="gramEnd"/>
      <w:r w:rsidRPr="00DD52B8">
        <w:rPr>
          <w:rFonts w:ascii="Times New Roman" w:hAnsi="Times New Roman"/>
          <w:sz w:val="28"/>
          <w:szCs w:val="28"/>
        </w:rPr>
        <w:t xml:space="preserve"> к условиям организации обучения в общеобразовательных учреждениях </w:t>
      </w:r>
      <w:proofErr w:type="spellStart"/>
      <w:r w:rsidRPr="00DD52B8">
        <w:rPr>
          <w:rFonts w:ascii="Times New Roman" w:hAnsi="Times New Roman"/>
          <w:sz w:val="28"/>
          <w:szCs w:val="28"/>
        </w:rPr>
        <w:t>СанПиН</w:t>
      </w:r>
      <w:proofErr w:type="spellEnd"/>
      <w:r w:rsidRPr="00DD52B8">
        <w:rPr>
          <w:rFonts w:ascii="Times New Roman" w:hAnsi="Times New Roman"/>
          <w:sz w:val="28"/>
          <w:szCs w:val="28"/>
        </w:rPr>
        <w:t xml:space="preserve"> 2.4.2.2821-10, </w:t>
      </w:r>
      <w:proofErr w:type="gramStart"/>
      <w:r w:rsidRPr="00DD52B8">
        <w:rPr>
          <w:rFonts w:ascii="Times New Roman" w:hAnsi="Times New Roman"/>
          <w:sz w:val="28"/>
          <w:szCs w:val="28"/>
        </w:rPr>
        <w:t>утвержденные</w:t>
      </w:r>
      <w:proofErr w:type="gramEnd"/>
      <w:r w:rsidRPr="00DD52B8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от 29 декабря 2010 года № 189;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Распоряжения Правительства Российской Федерации от 24.12.2013 г. №2506-р « Об утверждении Концепции развития математического образования в Российской федерации»;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Письма  Министерства образования и науки РФ от 28 октября 2015 г.№08-1786 «О рабочих программах учебных предметов»;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Перечня учебников, рекомендованных к использованию при реализации имеющих государственную аккредитацию общеобразовательных программ начального, общего, основного общего среднего общего образования, </w:t>
      </w:r>
      <w:proofErr w:type="gramStart"/>
      <w:r w:rsidRPr="00DD52B8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Pr="00DD52B8">
        <w:rPr>
          <w:rFonts w:ascii="Times New Roman" w:hAnsi="Times New Roman"/>
          <w:sz w:val="28"/>
          <w:szCs w:val="28"/>
        </w:rPr>
        <w:t xml:space="preserve"> образовательную деятельность (</w:t>
      </w:r>
      <w:r w:rsidRPr="00DD52B8">
        <w:rPr>
          <w:rFonts w:ascii="Times New Roman" w:hAnsi="Times New Roman"/>
          <w:sz w:val="28"/>
          <w:szCs w:val="28"/>
          <w:lang w:val="en-US"/>
        </w:rPr>
        <w:t>www</w:t>
      </w:r>
      <w:r w:rsidRPr="00DD52B8">
        <w:rPr>
          <w:rFonts w:ascii="Times New Roman" w:hAnsi="Times New Roman"/>
          <w:sz w:val="28"/>
          <w:szCs w:val="28"/>
        </w:rPr>
        <w:t>.</w:t>
      </w:r>
      <w:proofErr w:type="spellStart"/>
      <w:r w:rsidRPr="00DD52B8">
        <w:rPr>
          <w:rFonts w:ascii="Times New Roman" w:hAnsi="Times New Roman"/>
          <w:sz w:val="28"/>
          <w:szCs w:val="28"/>
          <w:lang w:val="en-US"/>
        </w:rPr>
        <w:t>apkro</w:t>
      </w:r>
      <w:proofErr w:type="spellEnd"/>
      <w:r w:rsidRPr="00DD52B8">
        <w:rPr>
          <w:rFonts w:ascii="Times New Roman" w:hAnsi="Times New Roman"/>
          <w:sz w:val="28"/>
          <w:szCs w:val="28"/>
        </w:rPr>
        <w:t>.</w:t>
      </w:r>
      <w:proofErr w:type="spellStart"/>
      <w:r w:rsidRPr="00DD52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D52B8">
        <w:rPr>
          <w:rFonts w:ascii="Times New Roman" w:hAnsi="Times New Roman"/>
          <w:sz w:val="28"/>
          <w:szCs w:val="28"/>
        </w:rPr>
        <w:t>);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454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color w:val="373737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Закона Республики Башкортостан от 1 июля 2013 года №696-з </w:t>
      </w:r>
      <w:r w:rsidRPr="00DD52B8">
        <w:rPr>
          <w:rFonts w:ascii="Times New Roman" w:hAnsi="Times New Roman"/>
          <w:color w:val="373737"/>
          <w:sz w:val="28"/>
          <w:szCs w:val="28"/>
        </w:rPr>
        <w:t xml:space="preserve">«Об </w:t>
      </w:r>
      <w:r w:rsidRPr="00DD52B8">
        <w:rPr>
          <w:rFonts w:ascii="Times New Roman" w:hAnsi="Times New Roman"/>
          <w:sz w:val="28"/>
          <w:szCs w:val="28"/>
        </w:rPr>
        <w:t>образовании в Республике Башкортостан</w:t>
      </w:r>
      <w:r w:rsidRPr="00DD52B8">
        <w:rPr>
          <w:rFonts w:ascii="Times New Roman" w:hAnsi="Times New Roman"/>
          <w:color w:val="373737"/>
          <w:sz w:val="28"/>
          <w:szCs w:val="28"/>
        </w:rPr>
        <w:t>»</w:t>
      </w:r>
      <w:r w:rsidRPr="00DD52B8">
        <w:rPr>
          <w:rFonts w:ascii="Times New Roman" w:hAnsi="Times New Roman"/>
          <w:sz w:val="28"/>
          <w:szCs w:val="28"/>
        </w:rPr>
        <w:t>;</w:t>
      </w:r>
    </w:p>
    <w:p w:rsidR="00215C31" w:rsidRPr="00DD52B8" w:rsidRDefault="00215C31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Нормативно-правовые и организационные документы МБОУ « СОШ №2 с. Шаран»:</w:t>
      </w:r>
    </w:p>
    <w:p w:rsidR="00215C31" w:rsidRPr="00DD52B8" w:rsidRDefault="00215C31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основного общего образования «МБОУ СОШ № 2 с. Шаран» на 2018-2019 учебный год;</w:t>
      </w:r>
    </w:p>
    <w:p w:rsidR="00215C31" w:rsidRPr="00DD52B8" w:rsidRDefault="00215C31" w:rsidP="00DD52B8">
      <w:pPr>
        <w:spacing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D52B8">
        <w:rPr>
          <w:rFonts w:ascii="Times New Roman" w:eastAsia="Arial Unicode MS" w:hAnsi="Times New Roman" w:cs="Times New Roman"/>
          <w:color w:val="000000"/>
          <w:sz w:val="28"/>
          <w:szCs w:val="28"/>
        </w:rPr>
        <w:t>-Устав МБОУ «СОШ №2 с. Шаран»;</w:t>
      </w:r>
    </w:p>
    <w:p w:rsidR="00215C31" w:rsidRPr="00DD52B8" w:rsidRDefault="00215C31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eastAsia="Calibri" w:hAnsi="Times New Roman" w:cs="Times New Roman"/>
          <w:sz w:val="28"/>
          <w:szCs w:val="28"/>
        </w:rPr>
        <w:t xml:space="preserve">-Учебный  план МБОУ «СОШ №2 с. Шаран МР </w:t>
      </w:r>
      <w:proofErr w:type="spellStart"/>
      <w:r w:rsidRPr="00DD52B8">
        <w:rPr>
          <w:rFonts w:ascii="Times New Roman" w:eastAsia="Calibri" w:hAnsi="Times New Roman" w:cs="Times New Roman"/>
          <w:sz w:val="28"/>
          <w:szCs w:val="28"/>
        </w:rPr>
        <w:t>Шаранского</w:t>
      </w:r>
      <w:proofErr w:type="spellEnd"/>
      <w:r w:rsidRPr="00DD52B8">
        <w:rPr>
          <w:rFonts w:ascii="Times New Roman" w:eastAsia="Calibri" w:hAnsi="Times New Roman" w:cs="Times New Roman"/>
          <w:sz w:val="28"/>
          <w:szCs w:val="28"/>
        </w:rPr>
        <w:t xml:space="preserve"> района РБ»;</w:t>
      </w:r>
      <w:r w:rsidRPr="00DD5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31" w:rsidRPr="00DD52B8" w:rsidRDefault="00215C31" w:rsidP="00DD52B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lastRenderedPageBreak/>
        <w:t xml:space="preserve">-Годовой учебный календарный график на текущий учебный год; </w:t>
      </w:r>
    </w:p>
    <w:p w:rsidR="00215C31" w:rsidRPr="00DD52B8" w:rsidRDefault="00215C31" w:rsidP="00DD52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2B8">
        <w:rPr>
          <w:rFonts w:ascii="Times New Roman" w:hAnsi="Times New Roman" w:cs="Times New Roman"/>
          <w:sz w:val="28"/>
          <w:szCs w:val="28"/>
        </w:rPr>
        <w:t xml:space="preserve">-на основе </w:t>
      </w:r>
      <w:r w:rsidRPr="00DD52B8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для общеобразовательных учреждений по алгебре </w:t>
      </w:r>
      <w:r w:rsidRPr="00DD52B8">
        <w:rPr>
          <w:rFonts w:ascii="Times New Roman" w:hAnsi="Times New Roman" w:cs="Times New Roman"/>
          <w:sz w:val="28"/>
          <w:szCs w:val="28"/>
        </w:rPr>
        <w:t>к УМК  для 7-9 классов  (Алгебра. 7-9 классы.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 xml:space="preserve"> А.Г.Мордкович. -  </w:t>
      </w:r>
      <w:proofErr w:type="gramStart"/>
      <w:r w:rsidRPr="00DD52B8">
        <w:rPr>
          <w:rFonts w:ascii="Times New Roman" w:hAnsi="Times New Roman" w:cs="Times New Roman"/>
          <w:sz w:val="28"/>
          <w:szCs w:val="28"/>
        </w:rPr>
        <w:t>М.: Мнемозина, 2015г.</w:t>
      </w:r>
      <w:r w:rsidRPr="00DD52B8">
        <w:rPr>
          <w:rFonts w:ascii="Times New Roman" w:hAnsi="Times New Roman" w:cs="Times New Roman"/>
          <w:bCs/>
          <w:iCs/>
          <w:sz w:val="28"/>
          <w:szCs w:val="28"/>
        </w:rPr>
        <w:t>);</w:t>
      </w:r>
      <w:r w:rsidRPr="00DD52B8">
        <w:rPr>
          <w:rFonts w:ascii="Times New Roman" w:hAnsi="Times New Roman" w:cs="Times New Roman"/>
          <w:sz w:val="28"/>
          <w:szCs w:val="28"/>
        </w:rPr>
        <w:t xml:space="preserve"> на основе учебника А.Г. Мордкович «Алгебра ,9класс.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 xml:space="preserve"> В 2 ч.»,</w:t>
      </w:r>
    </w:p>
    <w:p w:rsidR="00215C31" w:rsidRPr="00DD52B8" w:rsidRDefault="00215C31" w:rsidP="00DD52B8">
      <w:pPr>
        <w:pStyle w:val="a6"/>
        <w:spacing w:after="0" w:line="240" w:lineRule="auto"/>
        <w:ind w:left="215" w:hanging="215"/>
        <w:rPr>
          <w:sz w:val="28"/>
          <w:szCs w:val="28"/>
        </w:rPr>
      </w:pPr>
      <w:r w:rsidRPr="00DD52B8">
        <w:rPr>
          <w:sz w:val="28"/>
          <w:szCs w:val="28"/>
        </w:rPr>
        <w:t xml:space="preserve">-   На основе авторской программы к учебнику Л.С. </w:t>
      </w:r>
      <w:proofErr w:type="spellStart"/>
      <w:r w:rsidRPr="00DD52B8">
        <w:rPr>
          <w:sz w:val="28"/>
          <w:szCs w:val="28"/>
        </w:rPr>
        <w:t>Атанасяна</w:t>
      </w:r>
      <w:proofErr w:type="spellEnd"/>
      <w:r w:rsidRPr="00DD52B8">
        <w:rPr>
          <w:sz w:val="28"/>
          <w:szCs w:val="28"/>
        </w:rPr>
        <w:t xml:space="preserve">, В.Ф. </w:t>
      </w:r>
      <w:proofErr w:type="spellStart"/>
      <w:r w:rsidRPr="00DD52B8">
        <w:rPr>
          <w:sz w:val="28"/>
          <w:szCs w:val="28"/>
        </w:rPr>
        <w:t>Бутузова</w:t>
      </w:r>
      <w:proofErr w:type="spellEnd"/>
      <w:r w:rsidRPr="00DD52B8">
        <w:rPr>
          <w:sz w:val="28"/>
          <w:szCs w:val="28"/>
        </w:rPr>
        <w:t>. и др. 7-9 классы: учебное пособие для общеобразовательных организаций/В.Ф.Бутузов. М.: Просвещение, 2016,</w:t>
      </w:r>
    </w:p>
    <w:p w:rsidR="00215C31" w:rsidRPr="00DD52B8" w:rsidRDefault="00215C31" w:rsidP="00DD52B8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на основе учебника</w:t>
      </w:r>
      <w:proofErr w:type="gramStart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:</w:t>
      </w:r>
      <w:proofErr w:type="gramEnd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 Геометрия. 7-9 классы: учеб</w:t>
      </w:r>
      <w:proofErr w:type="gramStart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.</w:t>
      </w:r>
      <w:proofErr w:type="gramEnd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 xml:space="preserve"> </w:t>
      </w:r>
      <w:proofErr w:type="gramStart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д</w:t>
      </w:r>
      <w:proofErr w:type="gramEnd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ля общеобразовательных организации  /(</w:t>
      </w:r>
      <w:proofErr w:type="spellStart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Л.С.Атанасян</w:t>
      </w:r>
      <w:proofErr w:type="spellEnd"/>
      <w:r w:rsidRPr="00DD52B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  <w:t>, В.Ф.Бутузов, С.Б.Кадомцев и др.). – 5-е изд. – М.: Просвещение, 2015, порядковый номер в федеральном перечне учебников:1.2.3.3.2.1</w:t>
      </w: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52B8" w:rsidRPr="00DD52B8" w:rsidRDefault="00DD52B8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52B8" w:rsidRPr="00DD52B8" w:rsidRDefault="00DD52B8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pStyle w:val="a4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52B8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215C31" w:rsidRPr="00DD52B8" w:rsidRDefault="00215C31" w:rsidP="00DD52B8">
      <w:pPr>
        <w:pStyle w:val="a4"/>
        <w:spacing w:after="0" w:line="240" w:lineRule="auto"/>
        <w:ind w:left="927"/>
        <w:outlineLvl w:val="0"/>
        <w:rPr>
          <w:rFonts w:ascii="Times New Roman" w:hAnsi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t>Общая  характеристика  учебного  предмета « Алгебра»</w:t>
      </w:r>
    </w:p>
    <w:p w:rsidR="00215C31" w:rsidRPr="00DD52B8" w:rsidRDefault="00215C31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DD52B8">
        <w:rPr>
          <w:rFonts w:ascii="Times New Roman" w:hAnsi="Times New Roman" w:cs="Times New Roman"/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В ходе освоения содержания курса учащиеся получают возможность:</w:t>
      </w:r>
    </w:p>
    <w:p w:rsidR="00215C31" w:rsidRPr="00DD52B8" w:rsidRDefault="00215C31" w:rsidP="00DD52B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сформировать практические навыки выполнения уст</w:t>
      </w:r>
      <w:r w:rsidRPr="00DD52B8">
        <w:rPr>
          <w:rFonts w:ascii="Times New Roman" w:hAnsi="Times New Roman"/>
          <w:sz w:val="28"/>
          <w:szCs w:val="28"/>
        </w:rPr>
        <w:softHyphen/>
        <w:t>ных, письменных, инструментальных вычислений, развить вычис</w:t>
      </w:r>
      <w:r w:rsidRPr="00DD52B8">
        <w:rPr>
          <w:rFonts w:ascii="Times New Roman" w:hAnsi="Times New Roman"/>
          <w:sz w:val="28"/>
          <w:szCs w:val="28"/>
        </w:rPr>
        <w:softHyphen/>
        <w:t>лительную культуру;</w:t>
      </w:r>
    </w:p>
    <w:p w:rsidR="00215C31" w:rsidRPr="00DD52B8" w:rsidRDefault="00215C31" w:rsidP="00DD52B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15C31" w:rsidRPr="00DD52B8" w:rsidRDefault="00215C31" w:rsidP="00DD52B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215C31" w:rsidRPr="00DD52B8" w:rsidRDefault="00215C31" w:rsidP="00DD52B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развить логическое мышление и речь — умения логически обосно</w:t>
      </w:r>
      <w:r w:rsidRPr="00DD52B8">
        <w:rPr>
          <w:rFonts w:ascii="Times New Roman" w:hAnsi="Times New Roman"/>
          <w:sz w:val="28"/>
          <w:szCs w:val="28"/>
        </w:rPr>
        <w:softHyphen/>
        <w:t>вывать суждения, проводить несложные систематизации, приво</w:t>
      </w:r>
      <w:r w:rsidRPr="00DD52B8">
        <w:rPr>
          <w:rFonts w:ascii="Times New Roman" w:hAnsi="Times New Roman"/>
          <w:sz w:val="28"/>
          <w:szCs w:val="28"/>
        </w:rPr>
        <w:softHyphen/>
        <w:t xml:space="preserve">дить примеры и </w:t>
      </w:r>
      <w:proofErr w:type="spellStart"/>
      <w:r w:rsidRPr="00DD52B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DD52B8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</w:t>
      </w:r>
      <w:r w:rsidRPr="00DD52B8">
        <w:rPr>
          <w:rFonts w:ascii="Times New Roman" w:hAnsi="Times New Roman"/>
          <w:sz w:val="28"/>
          <w:szCs w:val="28"/>
        </w:rPr>
        <w:softHyphen/>
        <w:t>страции, интерпретации, аргументации и доказательства;</w:t>
      </w:r>
    </w:p>
    <w:p w:rsidR="00215C31" w:rsidRPr="00DD52B8" w:rsidRDefault="00215C31" w:rsidP="00DD52B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DD52B8">
        <w:rPr>
          <w:rFonts w:ascii="Times New Roman" w:hAnsi="Times New Roman"/>
          <w:sz w:val="28"/>
          <w:szCs w:val="28"/>
        </w:rPr>
        <w:softHyphen/>
        <w:t>ных процессов и явлений.</w:t>
      </w:r>
    </w:p>
    <w:p w:rsidR="00215C31" w:rsidRPr="00DD52B8" w:rsidRDefault="00215C31" w:rsidP="00DD52B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В ходе преподавания алгебры в 9 классах, работы над формированием у </w:t>
      </w:r>
      <w:proofErr w:type="gramStart"/>
      <w:r w:rsidRPr="00DD52B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DD52B8">
        <w:rPr>
          <w:rFonts w:ascii="Times New Roman" w:hAnsi="Times New Roman" w:cs="Times New Roman"/>
          <w:i/>
          <w:sz w:val="28"/>
          <w:szCs w:val="28"/>
        </w:rPr>
        <w:t xml:space="preserve">умениями </w:t>
      </w:r>
      <w:proofErr w:type="spellStart"/>
      <w:r w:rsidRPr="00DD52B8">
        <w:rPr>
          <w:rFonts w:ascii="Times New Roman" w:hAnsi="Times New Roman" w:cs="Times New Roman"/>
          <w:i/>
          <w:sz w:val="28"/>
          <w:szCs w:val="28"/>
        </w:rPr>
        <w:t>общеучебного</w:t>
      </w:r>
      <w:proofErr w:type="spellEnd"/>
      <w:r w:rsidRPr="00DD52B8">
        <w:rPr>
          <w:rFonts w:ascii="Times New Roman" w:hAnsi="Times New Roman" w:cs="Times New Roman"/>
          <w:i/>
          <w:sz w:val="28"/>
          <w:szCs w:val="28"/>
        </w:rPr>
        <w:t xml:space="preserve"> характера</w:t>
      </w:r>
      <w:r w:rsidRPr="00DD52B8">
        <w:rPr>
          <w:rFonts w:ascii="Times New Roman" w:hAnsi="Times New Roman" w:cs="Times New Roman"/>
          <w:sz w:val="28"/>
          <w:szCs w:val="28"/>
        </w:rPr>
        <w:t xml:space="preserve">, разнообразными </w:t>
      </w:r>
      <w:r w:rsidRPr="00DD52B8">
        <w:rPr>
          <w:rFonts w:ascii="Times New Roman" w:hAnsi="Times New Roman" w:cs="Times New Roman"/>
          <w:i/>
          <w:sz w:val="28"/>
          <w:szCs w:val="28"/>
        </w:rPr>
        <w:t>способами деятельности</w:t>
      </w:r>
      <w:r w:rsidRPr="00DD52B8">
        <w:rPr>
          <w:rFonts w:ascii="Times New Roman" w:hAnsi="Times New Roman" w:cs="Times New Roman"/>
          <w:sz w:val="28"/>
          <w:szCs w:val="28"/>
        </w:rPr>
        <w:t>, приобретали опыт: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15C31" w:rsidRPr="00DD52B8" w:rsidRDefault="00215C31" w:rsidP="00DD52B8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15C31" w:rsidRPr="00DD52B8" w:rsidRDefault="00215C31" w:rsidP="00DD52B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lastRenderedPageBreak/>
        <w:t>Цели изучения</w:t>
      </w:r>
    </w:p>
    <w:p w:rsidR="00215C31" w:rsidRPr="00DD52B8" w:rsidRDefault="00215C31" w:rsidP="00DD52B8">
      <w:pPr>
        <w:pStyle w:val="a6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DD52B8">
        <w:rPr>
          <w:sz w:val="28"/>
          <w:szCs w:val="28"/>
        </w:rPr>
        <w:t xml:space="preserve">Изучение алгебры в 9 классе направлено на достижение </w:t>
      </w:r>
      <w:r w:rsidRPr="00DD52B8">
        <w:rPr>
          <w:b/>
          <w:i/>
          <w:sz w:val="28"/>
          <w:szCs w:val="28"/>
        </w:rPr>
        <w:t>цели:</w:t>
      </w:r>
      <w:r w:rsidRPr="00DD52B8">
        <w:rPr>
          <w:sz w:val="28"/>
          <w:szCs w:val="28"/>
        </w:rPr>
        <w:t xml:space="preserve">  </w:t>
      </w:r>
    </w:p>
    <w:p w:rsidR="00215C31" w:rsidRPr="00DD52B8" w:rsidRDefault="00215C31" w:rsidP="00DD52B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b/>
          <w:sz w:val="28"/>
          <w:szCs w:val="28"/>
        </w:rPr>
        <w:t>овладение системой математических знаний и умений</w:t>
      </w:r>
      <w:r w:rsidRPr="00DD52B8">
        <w:rPr>
          <w:rFonts w:ascii="Times New Roman" w:hAnsi="Times New Roman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15C31" w:rsidRPr="00DD52B8" w:rsidRDefault="00215C31" w:rsidP="00DD52B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b/>
          <w:sz w:val="28"/>
          <w:szCs w:val="28"/>
        </w:rPr>
        <w:t>интеллектуальное развитие</w:t>
      </w:r>
      <w:r w:rsidRPr="00DD52B8">
        <w:rPr>
          <w:rFonts w:ascii="Times New Roman" w:hAnsi="Times New Roman"/>
          <w:sz w:val="28"/>
          <w:szCs w:val="28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15C31" w:rsidRPr="00DD52B8" w:rsidRDefault="00215C31" w:rsidP="00DD52B8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b/>
          <w:sz w:val="28"/>
          <w:szCs w:val="28"/>
        </w:rPr>
        <w:t>формирование представлений</w:t>
      </w:r>
      <w:r w:rsidRPr="00DD52B8">
        <w:rPr>
          <w:rFonts w:ascii="Times New Roman" w:hAnsi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15C31" w:rsidRPr="00DD52B8" w:rsidRDefault="00215C31" w:rsidP="00DD52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t xml:space="preserve">Задачи изучения </w:t>
      </w:r>
    </w:p>
    <w:p w:rsidR="00215C31" w:rsidRPr="00DD52B8" w:rsidRDefault="00215C31" w:rsidP="00DD52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2B8">
        <w:rPr>
          <w:rFonts w:ascii="Times New Roman" w:hAnsi="Times New Roman" w:cs="Times New Roman"/>
          <w:b/>
          <w:i/>
          <w:sz w:val="28"/>
          <w:szCs w:val="28"/>
        </w:rPr>
        <w:t>Обучения:</w:t>
      </w:r>
      <w:r w:rsidRPr="00DD52B8">
        <w:rPr>
          <w:rFonts w:ascii="Times New Roman" w:hAnsi="Times New Roman" w:cs="Times New Roman"/>
          <w:bCs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</w:t>
      </w:r>
      <w:r w:rsidRPr="00DD52B8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DD52B8">
        <w:rPr>
          <w:rFonts w:ascii="Times New Roman" w:hAnsi="Times New Roman" w:cs="Times New Roman"/>
          <w:sz w:val="28"/>
          <w:szCs w:val="28"/>
        </w:rPr>
        <w:t xml:space="preserve"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 </w:t>
      </w:r>
      <w:r w:rsidRPr="00DD52B8">
        <w:rPr>
          <w:rFonts w:ascii="Times New Roman" w:hAnsi="Times New Roman" w:cs="Times New Roman"/>
          <w:bCs/>
          <w:sz w:val="28"/>
          <w:szCs w:val="28"/>
        </w:rPr>
        <w:t>формирование.</w:t>
      </w:r>
      <w:r w:rsidRPr="00DD52B8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</w:t>
      </w:r>
    </w:p>
    <w:p w:rsidR="00215C31" w:rsidRPr="00DD52B8" w:rsidRDefault="00215C31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2B8">
        <w:rPr>
          <w:rFonts w:ascii="Times New Roman" w:hAnsi="Times New Roman" w:cs="Times New Roman"/>
          <w:b/>
          <w:i/>
          <w:sz w:val="28"/>
          <w:szCs w:val="28"/>
        </w:rPr>
        <w:t>Развития:</w:t>
      </w:r>
      <w:r w:rsidRPr="00DD52B8">
        <w:rPr>
          <w:rFonts w:ascii="Times New Roman" w:hAnsi="Times New Roman" w:cs="Times New Roman"/>
          <w:sz w:val="28"/>
          <w:szCs w:val="28"/>
        </w:rPr>
        <w:t xml:space="preserve"> 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математической речи; сенсорной сферы; двигательной моторики; внимания;  памяти; навыков  само и взаимопроверки.</w:t>
      </w:r>
      <w:proofErr w:type="gramEnd"/>
    </w:p>
    <w:p w:rsidR="00215C31" w:rsidRPr="00DD52B8" w:rsidRDefault="00215C31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i/>
          <w:sz w:val="28"/>
          <w:szCs w:val="28"/>
        </w:rPr>
        <w:t>Воспитания:</w:t>
      </w:r>
      <w:r w:rsidRPr="00DD52B8">
        <w:rPr>
          <w:rFonts w:ascii="Times New Roman" w:hAnsi="Times New Roman" w:cs="Times New Roman"/>
          <w:sz w:val="28"/>
          <w:szCs w:val="28"/>
        </w:rPr>
        <w:t xml:space="preserve">  культуры личности, отношения к математике как к части общечеловеческой культуры, понимание значимости математики   для научно-технического прогресса; волевых качеств; коммуникабельности; ответственности.</w:t>
      </w:r>
    </w:p>
    <w:p w:rsidR="00215C31" w:rsidRPr="00DD52B8" w:rsidRDefault="00215C31" w:rsidP="00DD52B8">
      <w:pPr>
        <w:pStyle w:val="a6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proofErr w:type="spellStart"/>
      <w:r w:rsidRPr="00DD52B8">
        <w:rPr>
          <w:b/>
          <w:i/>
          <w:sz w:val="28"/>
          <w:szCs w:val="28"/>
        </w:rPr>
        <w:t>Валеологические</w:t>
      </w:r>
      <w:proofErr w:type="spellEnd"/>
      <w:r w:rsidRPr="00DD52B8">
        <w:rPr>
          <w:b/>
          <w:i/>
          <w:sz w:val="28"/>
          <w:szCs w:val="28"/>
        </w:rPr>
        <w:t xml:space="preserve">: </w:t>
      </w:r>
      <w:r w:rsidRPr="00DD52B8">
        <w:rPr>
          <w:sz w:val="28"/>
          <w:szCs w:val="28"/>
        </w:rPr>
        <w:t xml:space="preserve">сохранение и укрепление здоровья детей; наблюдение за посадкой детей; активное внедрение </w:t>
      </w:r>
      <w:proofErr w:type="spellStart"/>
      <w:r w:rsidRPr="00DD52B8">
        <w:rPr>
          <w:sz w:val="28"/>
          <w:szCs w:val="28"/>
        </w:rPr>
        <w:t>здоровьесберегающих</w:t>
      </w:r>
      <w:proofErr w:type="spellEnd"/>
      <w:r w:rsidRPr="00DD52B8">
        <w:rPr>
          <w:sz w:val="28"/>
          <w:szCs w:val="28"/>
        </w:rPr>
        <w:t xml:space="preserve">  технологий.</w:t>
      </w:r>
    </w:p>
    <w:p w:rsidR="00215C31" w:rsidRPr="00DD52B8" w:rsidRDefault="00215C31" w:rsidP="00DD5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математики ученик должен</w:t>
      </w:r>
      <w:r w:rsidRPr="00DD52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2B8">
        <w:rPr>
          <w:rFonts w:ascii="Times New Roman" w:hAnsi="Times New Roman" w:cs="Times New Roman"/>
          <w:b/>
          <w:sz w:val="28"/>
          <w:szCs w:val="28"/>
        </w:rPr>
        <w:t>знать</w:t>
      </w:r>
      <w:r w:rsidRPr="00DD52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C31" w:rsidRPr="00DD52B8" w:rsidRDefault="00215C31" w:rsidP="00DD52B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алгебраические выражения, квадратный трехчлен,  выделение полного квадрата в квадратном трехчлене,  теорема Виета, разложение квадратного трехчлена на линейные множители, многочлены с одной переменной,  степень многочлена,  корень многочлена, алгебраическая дробь, сокращение дробей,  действия с алгебраическими дробями, рациональные выражения и их преобразования,  свойства квадратных корней и их применение в вычислениях.</w:t>
      </w:r>
    </w:p>
    <w:p w:rsidR="00215C31" w:rsidRPr="00DD52B8" w:rsidRDefault="00215C31" w:rsidP="00DD52B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Уравнения и неравенства, квадратное уравнение, формула корней квадратного уравнения,  решение рациональных уравнений,  неравенства с одной переменной,  решение линейных и квадратных неравенств,  числовые </w:t>
      </w:r>
      <w:r w:rsidRPr="00DD52B8">
        <w:rPr>
          <w:rFonts w:ascii="Times New Roman" w:hAnsi="Times New Roman"/>
          <w:sz w:val="28"/>
          <w:szCs w:val="28"/>
        </w:rPr>
        <w:lastRenderedPageBreak/>
        <w:t>неравенства и их свойства</w:t>
      </w:r>
      <w:proofErr w:type="gramStart"/>
      <w:r w:rsidRPr="00DD52B8">
        <w:rPr>
          <w:rFonts w:ascii="Times New Roman" w:hAnsi="Times New Roman"/>
          <w:sz w:val="28"/>
          <w:szCs w:val="28"/>
        </w:rPr>
        <w:t>.</w:t>
      </w:r>
      <w:proofErr w:type="gramEnd"/>
      <w:r w:rsidRPr="00DD52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2B8">
        <w:rPr>
          <w:rFonts w:ascii="Times New Roman" w:hAnsi="Times New Roman"/>
          <w:sz w:val="28"/>
          <w:szCs w:val="28"/>
        </w:rPr>
        <w:t>д</w:t>
      </w:r>
      <w:proofErr w:type="gramEnd"/>
      <w:r w:rsidRPr="00DD52B8">
        <w:rPr>
          <w:rFonts w:ascii="Times New Roman" w:hAnsi="Times New Roman"/>
          <w:sz w:val="28"/>
          <w:szCs w:val="28"/>
        </w:rPr>
        <w:t>оказательство числовых и алгебраических неравенств,  решение текстовых задач алгебраическим способом.</w:t>
      </w:r>
    </w:p>
    <w:p w:rsidR="00215C31" w:rsidRPr="00DD52B8" w:rsidRDefault="00215C31" w:rsidP="00DD52B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Числовые функции,  квадратичная функция, её график, парабола,  координаты вершины параболы, ось симметрии,  графики функций: корень квадратный, обратная пропорциональность, параллельный перенос графиков вдоль осей координат и симметрия относительно осей.</w:t>
      </w:r>
    </w:p>
    <w:p w:rsidR="00215C31" w:rsidRPr="00DD52B8" w:rsidRDefault="00215C31" w:rsidP="00DD52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Применять свойства арифметических квадратных корней для вычисления значений и преобразования числовых выражений, содержащих квадратные корни;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решать линейные и квадратные неравенства с одной переменной;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решать квадратные уравнения;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находить значения функции, заданной формулой, таблицей, графиком по её аргументу;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находить значения аргумента по значению функции, заданной графиком или таблицей;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 определять свойства функции по её графику;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применять графическое представление при решении уравнений, систем уравнений, неравенств;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 описывать свойства изученных функций, строить их графики;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выполнять математические действия с алгебраическими дробями;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 преобразовывать рациональные выражения;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использовать при построении графика параллельный перенос;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D52B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DD52B8">
        <w:rPr>
          <w:rFonts w:ascii="Times New Roman" w:hAnsi="Times New Roman"/>
          <w:sz w:val="28"/>
          <w:szCs w:val="28"/>
        </w:rPr>
        <w:t xml:space="preserve"> для опровержения утверждений; 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15C31" w:rsidRPr="00DD52B8" w:rsidRDefault="00215C31" w:rsidP="00DD52B8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вычислять средние значения результатов измерений; 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случаях;</w:t>
      </w:r>
    </w:p>
    <w:p w:rsidR="00215C31" w:rsidRPr="00DD52B8" w:rsidRDefault="00215C31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52B8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D52B8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C31" w:rsidRPr="00DD52B8" w:rsidRDefault="00215C31" w:rsidP="00DD52B8">
      <w:pPr>
        <w:numPr>
          <w:ilvl w:val="0"/>
          <w:numId w:val="8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распознавания логически некорректных рассуждений;  записи математических утверждений, доказательств;</w:t>
      </w:r>
    </w:p>
    <w:p w:rsidR="00215C31" w:rsidRPr="00DD52B8" w:rsidRDefault="00215C31" w:rsidP="00DD52B8">
      <w:pPr>
        <w:numPr>
          <w:ilvl w:val="0"/>
          <w:numId w:val="8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215C31" w:rsidRPr="00DD52B8" w:rsidRDefault="00215C31" w:rsidP="00DD52B8">
      <w:pPr>
        <w:numPr>
          <w:ilvl w:val="0"/>
          <w:numId w:val="8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15C31" w:rsidRPr="00DD52B8" w:rsidRDefault="00215C31" w:rsidP="00DD52B8">
      <w:pPr>
        <w:numPr>
          <w:ilvl w:val="0"/>
          <w:numId w:val="8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215C31" w:rsidRDefault="00215C31" w:rsidP="00DD52B8">
      <w:pPr>
        <w:numPr>
          <w:ilvl w:val="0"/>
          <w:numId w:val="8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понимания статистических утверждений.</w:t>
      </w:r>
    </w:p>
    <w:p w:rsidR="00DD52B8" w:rsidRP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31" w:rsidRDefault="00215C31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Pr="00DD52B8" w:rsidRDefault="00DD52B8" w:rsidP="00DD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31" w:rsidRPr="00DD52B8" w:rsidRDefault="00215C31" w:rsidP="00DD52B8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DD52B8" w:rsidRPr="00DD52B8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215C31" w:rsidRPr="00DD52B8" w:rsidRDefault="00215C31" w:rsidP="00DD5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Рациональные неравенства и их системы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Линейное и квадратное неравенство с одной переменной (повторение).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Рациональные неравенства с одной переменной, метод интервалов, кривая знаков, нестрогие и строгие неравенства.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Элемент множества, подмножество данного множества, пустое множество. Пересечение и объединение множеств.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Системы линейных неравенств, частное и общее решение системы неравенств.</w:t>
      </w:r>
    </w:p>
    <w:p w:rsidR="00215C31" w:rsidRPr="00DD52B8" w:rsidRDefault="00215C31" w:rsidP="00DD5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Системы уравнений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Метод подстановки, метод алгебраического сложения, метод введения новых переменных, графический метод, равносильные системы уравнений.</w:t>
      </w:r>
    </w:p>
    <w:p w:rsidR="00215C31" w:rsidRPr="00DD52B8" w:rsidRDefault="00215C31" w:rsidP="00DD5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Числовые функции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Функция, область определение и множество значений функции. Аналитический, графический, табличный, словесный способы задания функции.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График функции. Монотонность (возрастание и убывание) функции, ограниченность функции снизу и сверху, наименьшее и наибольшее значения функции,  непрерывная функция, выпуклая вверх или вниз. Элементарные функции.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Четная и нечетная функции и их графики. 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</w:t>
      </w:r>
    </w:p>
    <w:p w:rsidR="00215C31" w:rsidRPr="00DD52B8" w:rsidRDefault="00215C31" w:rsidP="00DD5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Прогрессии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Числовая последовательность. Способы задания числовой последовательности. Свойства числовых последовательностей, монотонная последовательность, возрастающая последовательность, убывающая последовательность.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  характеристическое свойство арифметической прогрессии.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Геометрическая прогрессия, знаменатель прогрессии, возрастающая прогрессия, конечная прогрессия,  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215C31" w:rsidRPr="00DD52B8" w:rsidRDefault="00215C31" w:rsidP="00DD52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Элементы комбинаторики, статистики и теории вероятностей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Методы решения простейших комбинаторных задач (перебор вариантов, построение дерева вариантов, правило умножения). Факториал.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Общий ряд данных и ряд данных конкретного измерения, варианта ряда данных, её кратность, частота и процентная частота, сгруппированный ряд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данных, многоугольники распределения. Объем, размах, мода, среднее значение. 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 w:rsidR="00215C31" w:rsidRPr="00DD52B8" w:rsidRDefault="00215C31" w:rsidP="00DD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15C31" w:rsidRPr="00DD52B8" w:rsidRDefault="00DD52B8" w:rsidP="00DD52B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t>3.</w:t>
      </w:r>
      <w:r w:rsidR="00215C31" w:rsidRPr="00DD52B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15C31" w:rsidRPr="00DD52B8" w:rsidRDefault="00215C31" w:rsidP="00DD52B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5C31" w:rsidRPr="00DD52B8" w:rsidRDefault="00215C31" w:rsidP="00DD52B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5060"/>
        <w:gridCol w:w="3081"/>
      </w:tblGrid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№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Тема урока</w:t>
            </w: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1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pStyle w:val="2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2B8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3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2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widowControl w:val="0"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системы</w:t>
            </w:r>
          </w:p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14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3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15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4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widowControl w:val="0"/>
              <w:spacing w:before="24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Числовые функции </w:t>
            </w:r>
          </w:p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25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5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16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6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8</w:t>
            </w:r>
          </w:p>
        </w:tc>
      </w:tr>
      <w:tr w:rsidR="00215C31" w:rsidRPr="00DD52B8" w:rsidTr="00215C31">
        <w:tc>
          <w:tcPr>
            <w:tcW w:w="1101" w:type="dxa"/>
          </w:tcPr>
          <w:p w:rsidR="00215C31" w:rsidRPr="00DD52B8" w:rsidRDefault="00DD52B8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7</w:t>
            </w:r>
          </w:p>
        </w:tc>
        <w:tc>
          <w:tcPr>
            <w:tcW w:w="5060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3081" w:type="dxa"/>
          </w:tcPr>
          <w:p w:rsidR="00215C31" w:rsidRPr="00DD52B8" w:rsidRDefault="00215C31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21</w:t>
            </w:r>
          </w:p>
        </w:tc>
      </w:tr>
      <w:tr w:rsidR="00DD52B8" w:rsidRPr="00DD52B8" w:rsidTr="00215C31">
        <w:tc>
          <w:tcPr>
            <w:tcW w:w="1101" w:type="dxa"/>
          </w:tcPr>
          <w:p w:rsidR="00DD52B8" w:rsidRPr="00DD52B8" w:rsidRDefault="00DD52B8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5060" w:type="dxa"/>
          </w:tcPr>
          <w:p w:rsidR="00DD52B8" w:rsidRPr="00DD52B8" w:rsidRDefault="00DD52B8" w:rsidP="00DD52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В том числе контрольных работ</w:t>
            </w:r>
          </w:p>
        </w:tc>
        <w:tc>
          <w:tcPr>
            <w:tcW w:w="3081" w:type="dxa"/>
          </w:tcPr>
          <w:p w:rsidR="00DD52B8" w:rsidRPr="00DD52B8" w:rsidRDefault="00DD52B8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6</w:t>
            </w:r>
          </w:p>
        </w:tc>
      </w:tr>
      <w:tr w:rsidR="00DD52B8" w:rsidRPr="00DD52B8" w:rsidTr="00215C31">
        <w:tc>
          <w:tcPr>
            <w:tcW w:w="1101" w:type="dxa"/>
          </w:tcPr>
          <w:p w:rsidR="00DD52B8" w:rsidRPr="00DD52B8" w:rsidRDefault="00DD52B8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5060" w:type="dxa"/>
          </w:tcPr>
          <w:p w:rsidR="00DD52B8" w:rsidRPr="00DD52B8" w:rsidRDefault="00DD52B8" w:rsidP="00DD52B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081" w:type="dxa"/>
          </w:tcPr>
          <w:p w:rsidR="00DD52B8" w:rsidRPr="00DD52B8" w:rsidRDefault="00DD52B8" w:rsidP="00DD52B8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</w:pPr>
            <w:r w:rsidRPr="00DD52B8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bidi="en-US"/>
              </w:rPr>
              <w:t>102</w:t>
            </w:r>
          </w:p>
        </w:tc>
      </w:tr>
    </w:tbl>
    <w:p w:rsidR="00215C31" w:rsidRPr="00DD52B8" w:rsidRDefault="00215C31" w:rsidP="00DD52B8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bidi="en-US"/>
        </w:rPr>
      </w:pPr>
    </w:p>
    <w:p w:rsidR="00215C31" w:rsidRDefault="00215C31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Pr="00DD52B8" w:rsidRDefault="00DD52B8" w:rsidP="00DD52B8">
      <w:pPr>
        <w:pStyle w:val="a4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52B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DD52B8" w:rsidRPr="00DD52B8" w:rsidRDefault="00DD52B8" w:rsidP="00DD52B8">
      <w:pPr>
        <w:pStyle w:val="a4"/>
        <w:spacing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DD52B8">
        <w:rPr>
          <w:rFonts w:ascii="Times New Roman" w:hAnsi="Times New Roman"/>
          <w:b/>
          <w:sz w:val="28"/>
          <w:szCs w:val="28"/>
        </w:rPr>
        <w:t>Общая характеристика курса «Геометрия»</w:t>
      </w:r>
    </w:p>
    <w:p w:rsidR="00333F90" w:rsidRPr="00DD52B8" w:rsidRDefault="00333F90" w:rsidP="00DD52B8">
      <w:pPr>
        <w:pStyle w:val="a4"/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DD52B8">
        <w:rPr>
          <w:rFonts w:ascii="Times New Roman" w:hAnsi="Times New Roman"/>
          <w:sz w:val="28"/>
          <w:szCs w:val="28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333F90" w:rsidRPr="00DD52B8" w:rsidRDefault="00333F90" w:rsidP="00DD5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333F90" w:rsidRPr="00DD52B8" w:rsidRDefault="00333F90" w:rsidP="00DD52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Содержание разделов «Геометрические фигуры» и «Измерение геометрических величин» нацелено на получение конкретных знаний о  геометрической фигуре  как важнейшей математической модели для описания окружающего мира. Систематическое изучение свойств геометрических фигур позволит развивать логическое мышления и показать применение этих свой</w:t>
      </w:r>
      <w:proofErr w:type="gramStart"/>
      <w:r w:rsidRPr="00DD52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>и решении задач вычислительного и конструктивного характера, а также при решении практических задач.</w:t>
      </w:r>
    </w:p>
    <w:p w:rsidR="00333F90" w:rsidRPr="00DD52B8" w:rsidRDefault="00333F90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Материал, относящийся к содержательным линиям «Координаты» и «Векторы» в значительной степени несёт в себе </w:t>
      </w:r>
      <w:proofErr w:type="spellStart"/>
      <w:r w:rsidRPr="00DD52B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D52B8">
        <w:rPr>
          <w:rFonts w:ascii="Times New Roman" w:hAnsi="Times New Roman" w:cs="Times New Roman"/>
          <w:sz w:val="28"/>
          <w:szCs w:val="28"/>
        </w:rPr>
        <w:t xml:space="preserve"> знания, которые находят  </w:t>
      </w:r>
      <w:proofErr w:type="gramStart"/>
      <w:r w:rsidRPr="00DD52B8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 xml:space="preserve"> как в различных математических дисциплинах, так и в смежных предметах.</w:t>
      </w:r>
    </w:p>
    <w:p w:rsidR="00333F90" w:rsidRPr="00DD52B8" w:rsidRDefault="00333F90" w:rsidP="00DD5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333F90" w:rsidRPr="00DD52B8" w:rsidRDefault="00333F90" w:rsidP="00DD52B8">
      <w:pPr>
        <w:pStyle w:val="Style9"/>
        <w:widowControl/>
        <w:shd w:val="clear" w:color="auto" w:fill="FFFFFF"/>
        <w:spacing w:before="269"/>
        <w:ind w:left="178"/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D52B8">
        <w:rPr>
          <w:rStyle w:val="FontStyle1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Ценностные ориентиры содержания учебного предмета</w:t>
      </w:r>
    </w:p>
    <w:p w:rsidR="00333F90" w:rsidRPr="00DD52B8" w:rsidRDefault="00333F90" w:rsidP="00DD52B8">
      <w:pPr>
        <w:pStyle w:val="Style9"/>
        <w:widowControl/>
        <w:shd w:val="clear" w:color="auto" w:fill="FFFFFF"/>
        <w:spacing w:before="269"/>
        <w:ind w:left="178" w:firstLine="389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D52B8">
        <w:rPr>
          <w:rStyle w:val="FontStyle1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мышления, формированию понятия доказательство.</w:t>
      </w:r>
    </w:p>
    <w:p w:rsidR="00333F90" w:rsidRPr="00DD52B8" w:rsidRDefault="00333F90" w:rsidP="00DD5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2B8">
        <w:rPr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333F90" w:rsidRPr="00DD52B8" w:rsidRDefault="00333F90" w:rsidP="00DD5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lastRenderedPageBreak/>
        <w:t xml:space="preserve"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</w:t>
      </w:r>
      <w:proofErr w:type="spellStart"/>
      <w:r w:rsidRPr="00DD52B8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DD52B8">
        <w:rPr>
          <w:rFonts w:ascii="Times New Roman" w:hAnsi="Times New Roman" w:cs="Times New Roman"/>
          <w:sz w:val="28"/>
          <w:szCs w:val="28"/>
        </w:rPr>
        <w:t xml:space="preserve"> отстаивать свои взгляды и убеждения, а также способность принимать самостоятельные решения.</w:t>
      </w:r>
    </w:p>
    <w:p w:rsidR="00333F90" w:rsidRPr="00DD52B8" w:rsidRDefault="00333F90" w:rsidP="00DD5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333F90" w:rsidRPr="00DD52B8" w:rsidRDefault="00333F90" w:rsidP="00DD5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33F90" w:rsidRPr="00DD52B8" w:rsidRDefault="00333F90" w:rsidP="00DD52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333F90" w:rsidRPr="00DD52B8" w:rsidRDefault="00333F90" w:rsidP="00DD52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DD52B8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D52B8" w:rsidRPr="00DD52B8" w:rsidRDefault="00DD52B8" w:rsidP="00DD52B8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52B8">
        <w:rPr>
          <w:rFonts w:ascii="Times New Roman" w:hAnsi="Times New Roman" w:cs="Times New Roman"/>
          <w:color w:val="333333"/>
          <w:sz w:val="28"/>
          <w:szCs w:val="28"/>
        </w:rPr>
        <w:t xml:space="preserve">В результате изучения курса геометрии 9 класса </w:t>
      </w:r>
      <w:r w:rsidRPr="00DD52B8">
        <w:rPr>
          <w:rFonts w:ascii="Times New Roman" w:hAnsi="Times New Roman" w:cs="Times New Roman"/>
          <w:sz w:val="28"/>
          <w:szCs w:val="28"/>
        </w:rPr>
        <w:t>обучающиеся</w:t>
      </w:r>
      <w:r w:rsidRPr="00DD52B8">
        <w:rPr>
          <w:rFonts w:ascii="Times New Roman" w:hAnsi="Times New Roman" w:cs="Times New Roman"/>
          <w:color w:val="333333"/>
          <w:sz w:val="28"/>
          <w:szCs w:val="28"/>
        </w:rPr>
        <w:t xml:space="preserve"> должны: </w:t>
      </w:r>
    </w:p>
    <w:p w:rsidR="00DD52B8" w:rsidRPr="00DD52B8" w:rsidRDefault="00DD52B8" w:rsidP="00DD52B8">
      <w:pPr>
        <w:tabs>
          <w:tab w:val="left" w:pos="6641"/>
        </w:tabs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DD52B8">
        <w:rPr>
          <w:rFonts w:ascii="Times New Roman" w:hAnsi="Times New Roman" w:cs="Times New Roman"/>
          <w:b/>
          <w:sz w:val="28"/>
          <w:szCs w:val="28"/>
        </w:rPr>
        <w:tab/>
      </w:r>
    </w:p>
    <w:p w:rsidR="00DD52B8" w:rsidRPr="00DD52B8" w:rsidRDefault="00DD52B8" w:rsidP="00DD52B8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2B8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lastRenderedPageBreak/>
        <w:t>существо понятия алгоритма; примеры алгоритмов;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D52B8" w:rsidRPr="00DD52B8" w:rsidRDefault="00DD52B8" w:rsidP="00DD52B8">
      <w:pPr>
        <w:spacing w:line="240" w:lineRule="auto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B8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2B8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DD52B8">
        <w:rPr>
          <w:rFonts w:ascii="Times New Roman" w:hAnsi="Times New Roman" w:cs="Times New Roman"/>
          <w:sz w:val="28"/>
          <w:szCs w:val="28"/>
        </w:rPr>
        <w:sym w:font="Symbol" w:char="F0B0"/>
      </w:r>
      <w:r w:rsidRPr="00DD52B8">
        <w:rPr>
          <w:rFonts w:ascii="Times New Roman" w:hAnsi="Times New Roman" w:cs="Times New Roman"/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DD52B8" w:rsidRPr="00DD52B8" w:rsidRDefault="00DD52B8" w:rsidP="00DD52B8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DD52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D52B8">
        <w:rPr>
          <w:rFonts w:ascii="Times New Roman" w:hAnsi="Times New Roman" w:cs="Times New Roman"/>
          <w:sz w:val="28"/>
          <w:szCs w:val="28"/>
        </w:rPr>
        <w:t>: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lastRenderedPageBreak/>
        <w:t>решения геометрических задач с использованием тригонометрии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D52B8" w:rsidRPr="00DD52B8" w:rsidRDefault="00DD52B8" w:rsidP="00DD52B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В результате изучения курса геометрии 9-го класса учащиеся должны уметь: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52B8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333F90" w:rsidRPr="00DD52B8" w:rsidRDefault="00333F90" w:rsidP="00DD52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04" w:rsidRDefault="00BB4804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B8" w:rsidRDefault="00DD52B8" w:rsidP="00DD52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2.Содержание курса геометрии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Вводное повторение 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9,10.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Векторы. Метод координат. 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52B8">
        <w:rPr>
          <w:rFonts w:ascii="Times New Roman" w:hAnsi="Times New Roman" w:cs="Times New Roman"/>
          <w:color w:val="000000"/>
          <w:sz w:val="28"/>
          <w:szCs w:val="28"/>
        </w:rPr>
        <w:t>научить обучающихся выполнять</w:t>
      </w:r>
      <w:proofErr w:type="gramEnd"/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ретных геометрических задачах, тем самым дается представление </w:t>
      </w:r>
      <w:r w:rsidRPr="00DD52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>изучении геометрических фигур с помощью методов алгебры.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11.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Соотношения между сторонами и углами треугольника. Скалярное произведение векторов. 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Синус, косинус и тангенс угла. Теоремы синусов и косину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>развить умение обучающихся применять тригонометрический аппарат при решении геометрических задач.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Синус и косинус любого угла от 0° до 180° вводятся с помо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сматриваются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свойства скалярного произведения и его примене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ние при решении геометрических задач.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Основное внимание следует уделить выработке прочных на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выков в применении тригонометрического аппарата при реше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нии геометрических задач.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Длина окружности и площадь круга.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333F90" w:rsidRPr="00DD52B8" w:rsidRDefault="00333F90" w:rsidP="00DD52B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начале темы дается определение правильного </w:t>
      </w:r>
      <w:proofErr w:type="gramStart"/>
      <w:r w:rsidRPr="00DD52B8">
        <w:rPr>
          <w:rFonts w:ascii="Times New Roman" w:hAnsi="Times New Roman" w:cs="Times New Roman"/>
          <w:color w:val="000000"/>
          <w:sz w:val="28"/>
          <w:szCs w:val="28"/>
        </w:rPr>
        <w:t>многоуголь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ника</w:t>
      </w:r>
      <w:proofErr w:type="gramEnd"/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щью описанной окружности решаются задачи о построении пра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вильного шестиугольника и правильного 2л-угольника, если дан правильный л-угольник.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сти и площади круга. Вывод опирается на интуитивное представ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метр стремится к длине этой окружности, а площадь — к площа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ди круга, ограниченного окружностью.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13. Движения. 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 и движения.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DD52B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D52B8">
        <w:rPr>
          <w:rFonts w:ascii="Times New Roman" w:hAnsi="Times New Roman" w:cs="Times New Roman"/>
          <w:color w:val="000000"/>
          <w:sz w:val="28"/>
          <w:szCs w:val="28"/>
        </w:rPr>
        <w:t xml:space="preserve"> взаимоотношениями наложений и движений.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Понятие наложения относится в данном курсе к числу основ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 плоскости и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обратно. Изучение доказательства не является обязательным, однако следует рассмотреть связь понятий нало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жения и движения.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>Об аксиомах геометрии</w:t>
      </w: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color w:val="000000"/>
          <w:sz w:val="28"/>
          <w:szCs w:val="28"/>
        </w:rPr>
        <w:t>Беседа об аксиомах геометрии.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>дать более глубокое представление о си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softHyphen/>
        <w:t>стеме аксиом планиметрии и аксиоматическом методе.</w:t>
      </w:r>
    </w:p>
    <w:p w:rsidR="00333F90" w:rsidRPr="00DD52B8" w:rsidRDefault="00333F90" w:rsidP="00DD52B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52B8">
        <w:rPr>
          <w:rFonts w:ascii="Times New Roman" w:hAnsi="Times New Roman"/>
          <w:color w:val="000000"/>
          <w:sz w:val="28"/>
          <w:szCs w:val="28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</w:t>
      </w:r>
      <w:proofErr w:type="gramStart"/>
      <w:r w:rsidRPr="00DD52B8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Повторение. Решение задач. </w:t>
      </w:r>
    </w:p>
    <w:p w:rsidR="00333F90" w:rsidRPr="00DD52B8" w:rsidRDefault="00333F90" w:rsidP="00DD52B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D5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D52B8">
        <w:rPr>
          <w:rFonts w:ascii="Times New Roman" w:hAnsi="Times New Roman" w:cs="Times New Roman"/>
          <w:color w:val="000000"/>
          <w:sz w:val="28"/>
          <w:szCs w:val="28"/>
        </w:rPr>
        <w:t>Повторение, обобщение и систематизация знаний, умений и навыков за курс геометрии 9 класса.</w:t>
      </w:r>
    </w:p>
    <w:p w:rsidR="00215C31" w:rsidRPr="00DD52B8" w:rsidRDefault="00DD52B8" w:rsidP="00DD52B8">
      <w:pPr>
        <w:pStyle w:val="a4"/>
        <w:numPr>
          <w:ilvl w:val="0"/>
          <w:numId w:val="10"/>
        </w:num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977"/>
      </w:tblGrid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6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Коли</w:t>
            </w:r>
            <w:r w:rsidRPr="00DD52B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DD52B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чество часов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геометрии 8 класса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62"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Глава 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Векторы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Глава 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Метод координат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67"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Глава 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Соотношения между сторо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DD52B8">
              <w:rPr>
                <w:rFonts w:ascii="Times New Roman" w:hAnsi="Times New Roman" w:cs="Times New Roman"/>
                <w:bCs/>
                <w:color w:val="000000"/>
                <w:spacing w:val="11"/>
                <w:sz w:val="28"/>
                <w:szCs w:val="28"/>
              </w:rPr>
              <w:t>нами и углами треугольника. Ска</w:t>
            </w:r>
            <w:r w:rsidRPr="00DD52B8">
              <w:rPr>
                <w:rFonts w:ascii="Times New Roman" w:hAnsi="Times New Roman" w:cs="Times New Roman"/>
                <w:bCs/>
                <w:color w:val="000000"/>
                <w:spacing w:val="11"/>
                <w:sz w:val="28"/>
                <w:szCs w:val="28"/>
              </w:rPr>
              <w:softHyphen/>
            </w:r>
            <w:r w:rsidRPr="00DD52B8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лярное произведение векторов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82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 xml:space="preserve">Глава 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XII</w:t>
            </w:r>
            <w:r w:rsidRPr="00DD52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DD52B8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Длина окружности и пло</w:t>
            </w:r>
            <w:r w:rsidRPr="00DD52B8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softHyphen/>
            </w:r>
            <w:r w:rsidRPr="00DD52B8">
              <w:rPr>
                <w:rFonts w:ascii="Times New Roman" w:hAnsi="Times New Roman" w:cs="Times New Roman"/>
                <w:bCs/>
                <w:color w:val="232323"/>
                <w:spacing w:val="3"/>
                <w:sz w:val="28"/>
                <w:szCs w:val="28"/>
              </w:rPr>
              <w:t>щадь круга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 xml:space="preserve">Глава </w:t>
            </w:r>
            <w:r w:rsidRPr="00DD52B8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  <w:lang w:val="en-US"/>
              </w:rPr>
              <w:t xml:space="preserve">XIII. </w:t>
            </w:r>
            <w:r w:rsidRPr="00DD52B8">
              <w:rPr>
                <w:rFonts w:ascii="Times New Roman" w:hAnsi="Times New Roman" w:cs="Times New Roman"/>
                <w:bCs/>
                <w:color w:val="232323"/>
                <w:sz w:val="28"/>
                <w:szCs w:val="28"/>
              </w:rPr>
              <w:t>Движения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77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XIV</w:t>
            </w: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Начальные сведения из </w:t>
            </w:r>
            <w:r w:rsidRPr="00DD52B8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стереометрии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Повторение. Решение задач</w:t>
            </w:r>
            <w:r w:rsidRPr="00DD52B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. Об аксиомах планиметрии</w:t>
            </w: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C31" w:rsidRPr="00DD52B8" w:rsidRDefault="00215C31" w:rsidP="00DD52B8">
            <w:pPr>
              <w:shd w:val="clear" w:color="auto" w:fill="FFFFFF"/>
              <w:spacing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86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В том числе контрольных работ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15C31" w:rsidRPr="00DD52B8" w:rsidTr="00C24497">
        <w:tc>
          <w:tcPr>
            <w:tcW w:w="5495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ind w:left="86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</w:tcPr>
          <w:p w:rsidR="00215C31" w:rsidRPr="00DD52B8" w:rsidRDefault="00215C31" w:rsidP="00DD52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5469D2" w:rsidRDefault="005469D2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6C7">
        <w:rPr>
          <w:rFonts w:ascii="Times New Roman" w:hAnsi="Times New Roman" w:cs="Times New Roman"/>
          <w:sz w:val="28"/>
          <w:szCs w:val="28"/>
        </w:rPr>
        <w:t>К рабочей программе прилагаются  приложения:</w:t>
      </w:r>
    </w:p>
    <w:p w:rsidR="00DD52B8" w:rsidRDefault="00DD52B8" w:rsidP="00DD52B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- тематическое  планирование – приложение 1.</w:t>
      </w:r>
    </w:p>
    <w:p w:rsidR="00DD52B8" w:rsidRDefault="00DD52B8" w:rsidP="00DD52B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 измерительные материалы  - приложение 2.</w:t>
      </w:r>
    </w:p>
    <w:p w:rsidR="00DD52B8" w:rsidRDefault="00DD52B8" w:rsidP="00DD52B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 достижений планируемых результатов освоения образовательной программы - приложение 3.</w:t>
      </w:r>
    </w:p>
    <w:p w:rsidR="00DD52B8" w:rsidRDefault="00DD52B8" w:rsidP="00DD52B8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и методические пособия - приложение 4.</w:t>
      </w: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2B8" w:rsidRPr="00DD52B8" w:rsidRDefault="00DD52B8" w:rsidP="00DD5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D52B8" w:rsidRPr="00DD52B8" w:rsidSect="00DD52B8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7DE"/>
    <w:multiLevelType w:val="hybridMultilevel"/>
    <w:tmpl w:val="DF64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94"/>
    <w:multiLevelType w:val="hybridMultilevel"/>
    <w:tmpl w:val="84A8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3413"/>
    <w:multiLevelType w:val="hybridMultilevel"/>
    <w:tmpl w:val="E07EF184"/>
    <w:lvl w:ilvl="0" w:tplc="D234C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716B95"/>
    <w:multiLevelType w:val="hybridMultilevel"/>
    <w:tmpl w:val="147673F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6063C"/>
    <w:multiLevelType w:val="hybridMultilevel"/>
    <w:tmpl w:val="1A822DF6"/>
    <w:lvl w:ilvl="0" w:tplc="95F44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B748B"/>
    <w:multiLevelType w:val="hybridMultilevel"/>
    <w:tmpl w:val="2F901FF2"/>
    <w:lvl w:ilvl="0" w:tplc="444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8D076B"/>
    <w:multiLevelType w:val="hybridMultilevel"/>
    <w:tmpl w:val="ACA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0757"/>
    <w:multiLevelType w:val="hybridMultilevel"/>
    <w:tmpl w:val="85EA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A331322"/>
    <w:multiLevelType w:val="hybridMultilevel"/>
    <w:tmpl w:val="6330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F90"/>
    <w:rsid w:val="00215C31"/>
    <w:rsid w:val="00333F90"/>
    <w:rsid w:val="005469D2"/>
    <w:rsid w:val="00925C17"/>
    <w:rsid w:val="00BB4804"/>
    <w:rsid w:val="00D7371E"/>
    <w:rsid w:val="00DD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33F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uiPriority w:val="99"/>
    <w:rsid w:val="00333F90"/>
    <w:rPr>
      <w:rFonts w:ascii="Trebuchet MS" w:hAnsi="Trebuchet MS" w:cs="Trebuchet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333F9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a6">
    <w:name w:val="Body Text"/>
    <w:basedOn w:val="a"/>
    <w:link w:val="a7"/>
    <w:rsid w:val="00215C31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5C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15C31"/>
  </w:style>
  <w:style w:type="character" w:customStyle="1" w:styleId="a5">
    <w:name w:val="Абзац списка Знак"/>
    <w:link w:val="a4"/>
    <w:uiPriority w:val="34"/>
    <w:locked/>
    <w:rsid w:val="00215C31"/>
    <w:rPr>
      <w:rFonts w:ascii="Calibri" w:eastAsia="Calibri" w:hAnsi="Calibri" w:cs="Times New Roman"/>
    </w:rPr>
  </w:style>
  <w:style w:type="character" w:customStyle="1" w:styleId="c5">
    <w:name w:val="c5"/>
    <w:basedOn w:val="a0"/>
    <w:rsid w:val="00215C31"/>
  </w:style>
  <w:style w:type="table" w:styleId="a8">
    <w:name w:val="Table Grid"/>
    <w:basedOn w:val="a1"/>
    <w:uiPriority w:val="59"/>
    <w:rsid w:val="0021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5C3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215C3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BB4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3678-588F-4EC2-940E-EF8469E1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4261</Words>
  <Characters>24293</Characters>
  <Application>Microsoft Office Word</Application>
  <DocSecurity>0</DocSecurity>
  <Lines>202</Lines>
  <Paragraphs>56</Paragraphs>
  <ScaleCrop>false</ScaleCrop>
  <Company>Microsoft</Company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2018-10-29T16:20:00Z</dcterms:created>
  <dcterms:modified xsi:type="dcterms:W3CDTF">2018-10-29T16:20:00Z</dcterms:modified>
</cp:coreProperties>
</file>